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>Tematika és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5C2B7B">
        <w:rPr>
          <w:b/>
          <w:i/>
          <w:sz w:val="24"/>
          <w:szCs w:val="24"/>
        </w:rPr>
        <w:t xml:space="preserve"> </w:t>
      </w:r>
      <w:r w:rsidR="00251B01" w:rsidRPr="00251B01">
        <w:rPr>
          <w:rStyle w:val="tablerowdata"/>
          <w:sz w:val="28"/>
        </w:rPr>
        <w:t>Regionális pénzügyek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bookmarkStart w:id="0" w:name="_GoBack"/>
      <w:bookmarkEnd w:id="0"/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kódja</w:t>
      </w:r>
      <w:r w:rsidR="00D7171F">
        <w:rPr>
          <w:b/>
          <w:i/>
          <w:sz w:val="24"/>
          <w:szCs w:val="24"/>
        </w:rPr>
        <w:t>(i)</w:t>
      </w:r>
      <w:r w:rsidRPr="002263FA">
        <w:rPr>
          <w:b/>
          <w:i/>
          <w:sz w:val="24"/>
          <w:szCs w:val="24"/>
        </w:rPr>
        <w:t>:</w:t>
      </w:r>
      <w:r w:rsidR="005C2B7B" w:rsidRPr="005C2B7B">
        <w:t xml:space="preserve"> </w:t>
      </w:r>
      <w:r w:rsidR="00251B01">
        <w:rPr>
          <w:rStyle w:val="tablerowdata"/>
        </w:rPr>
        <w:t>3MNRKG2-EA-REGPÜ</w:t>
      </w: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2263FA">
        <w:rPr>
          <w:i/>
          <w:sz w:val="24"/>
          <w:szCs w:val="24"/>
        </w:rPr>
        <w:t>FOSZK/</w:t>
      </w:r>
      <w:r w:rsidRPr="00F83C7E">
        <w:rPr>
          <w:i/>
          <w:sz w:val="24"/>
          <w:szCs w:val="24"/>
        </w:rPr>
        <w:t>alapképzés/</w:t>
      </w:r>
      <w:r w:rsidRPr="00F83C7E">
        <w:rPr>
          <w:i/>
          <w:sz w:val="24"/>
          <w:szCs w:val="24"/>
          <w:u w:val="single"/>
        </w:rPr>
        <w:t>mesterképzés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Szak(ok) neve(i):</w:t>
      </w:r>
      <w:r w:rsidR="005C2B7B">
        <w:rPr>
          <w:b/>
          <w:i/>
          <w:sz w:val="24"/>
          <w:szCs w:val="24"/>
        </w:rPr>
        <w:t xml:space="preserve"> </w:t>
      </w:r>
      <w:r w:rsidR="00F83C7E">
        <w:rPr>
          <w:b/>
          <w:i/>
          <w:sz w:val="24"/>
          <w:szCs w:val="24"/>
        </w:rPr>
        <w:t xml:space="preserve">Regionális és Környezetgazdaságtan </w:t>
      </w:r>
      <w:r w:rsidR="000E315B">
        <w:rPr>
          <w:b/>
          <w:i/>
          <w:sz w:val="24"/>
          <w:szCs w:val="24"/>
        </w:rPr>
        <w:t>és Pénzügy Szak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5C2B7B">
        <w:rPr>
          <w:b/>
          <w:i/>
          <w:sz w:val="24"/>
          <w:szCs w:val="24"/>
          <w:u w:val="single"/>
        </w:rPr>
        <w:t>nappali/</w:t>
      </w:r>
      <w:r w:rsidRPr="002263FA">
        <w:rPr>
          <w:b/>
          <w:i/>
          <w:sz w:val="24"/>
          <w:szCs w:val="24"/>
        </w:rPr>
        <w:t>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(ea/gy):</w:t>
      </w:r>
      <w:r w:rsidR="00251B01">
        <w:rPr>
          <w:b/>
          <w:i/>
          <w:sz w:val="24"/>
          <w:szCs w:val="24"/>
        </w:rPr>
        <w:t>4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5C2B7B">
        <w:rPr>
          <w:i/>
          <w:sz w:val="24"/>
          <w:szCs w:val="24"/>
          <w:u w:val="single"/>
        </w:rPr>
        <w:t>kollokvium/</w:t>
      </w:r>
      <w:r w:rsidRPr="002263FA">
        <w:rPr>
          <w:i/>
          <w:sz w:val="24"/>
          <w:szCs w:val="24"/>
        </w:rPr>
        <w:t>gyakorlat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5C2B7B">
        <w:rPr>
          <w:b/>
          <w:i/>
          <w:sz w:val="24"/>
          <w:szCs w:val="24"/>
        </w:rPr>
        <w:t xml:space="preserve"> Gál Zoltán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A7189B">
        <w:rPr>
          <w:b/>
          <w:i/>
          <w:sz w:val="24"/>
          <w:szCs w:val="24"/>
        </w:rPr>
        <w:t xml:space="preserve"> Gál Zoltán, 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5C2B7B">
        <w:rPr>
          <w:b/>
          <w:i/>
          <w:sz w:val="24"/>
          <w:szCs w:val="24"/>
        </w:rPr>
        <w:t xml:space="preserve"> Regionális Tudományi és Statisztika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5C2B7B">
        <w:rPr>
          <w:b/>
          <w:i/>
          <w:sz w:val="24"/>
          <w:szCs w:val="24"/>
        </w:rPr>
        <w:t>Dr. habil Gál Zoltán egyetemi docens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20</w:t>
      </w:r>
      <w:r w:rsidR="005C2B7B">
        <w:rPr>
          <w:b/>
          <w:i/>
          <w:sz w:val="24"/>
          <w:szCs w:val="24"/>
        </w:rPr>
        <w:t>14</w:t>
      </w:r>
      <w:r>
        <w:rPr>
          <w:b/>
          <w:i/>
          <w:sz w:val="24"/>
          <w:szCs w:val="24"/>
        </w:rPr>
        <w:t>/20</w:t>
      </w:r>
      <w:r w:rsidR="005C2B7B">
        <w:rPr>
          <w:b/>
          <w:i/>
          <w:sz w:val="24"/>
          <w:szCs w:val="24"/>
        </w:rPr>
        <w:t>15</w:t>
      </w:r>
      <w:r>
        <w:rPr>
          <w:b/>
          <w:i/>
          <w:sz w:val="24"/>
          <w:szCs w:val="24"/>
        </w:rPr>
        <w:t xml:space="preserve">tanév </w:t>
      </w:r>
      <w:r w:rsidR="005C2B7B">
        <w:rPr>
          <w:b/>
          <w:i/>
          <w:sz w:val="24"/>
          <w:szCs w:val="24"/>
        </w:rPr>
        <w:t>I</w:t>
      </w:r>
      <w:r w:rsidR="000E315B">
        <w:rPr>
          <w:b/>
          <w:i/>
          <w:sz w:val="24"/>
          <w:szCs w:val="24"/>
        </w:rPr>
        <w:t>I</w:t>
      </w:r>
      <w:r w:rsidR="005C2B7B">
        <w:rPr>
          <w:b/>
          <w:i/>
          <w:sz w:val="24"/>
          <w:szCs w:val="24"/>
        </w:rPr>
        <w:t xml:space="preserve">. </w:t>
      </w:r>
      <w:r>
        <w:rPr>
          <w:b/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251B01" w:rsidRPr="006E7323" w:rsidRDefault="00251B01" w:rsidP="00251B01">
      <w:pPr>
        <w:pStyle w:val="Szvegtrzs2"/>
        <w:spacing w:line="240" w:lineRule="auto"/>
        <w:jc w:val="both"/>
        <w:rPr>
          <w:sz w:val="24"/>
        </w:rPr>
      </w:pPr>
      <w:r w:rsidRPr="006E7323">
        <w:rPr>
          <w:sz w:val="28"/>
          <w:szCs w:val="22"/>
        </w:rPr>
        <w:t xml:space="preserve">A </w:t>
      </w:r>
      <w:r w:rsidRPr="006E7323">
        <w:rPr>
          <w:i/>
          <w:sz w:val="28"/>
          <w:szCs w:val="22"/>
        </w:rPr>
        <w:t xml:space="preserve">tárgy </w:t>
      </w:r>
      <w:r w:rsidRPr="006E7323">
        <w:rPr>
          <w:sz w:val="24"/>
        </w:rPr>
        <w:t xml:space="preserve">a regionális-térgazdaságtani szemléletet alkalmazza a pénzügyek területén. </w:t>
      </w:r>
      <w:r w:rsidRPr="006E7323">
        <w:rPr>
          <w:i/>
          <w:sz w:val="28"/>
          <w:szCs w:val="22"/>
        </w:rPr>
        <w:t>Célja</w:t>
      </w:r>
      <w:r w:rsidRPr="006E7323">
        <w:rPr>
          <w:sz w:val="28"/>
          <w:szCs w:val="22"/>
        </w:rPr>
        <w:t xml:space="preserve"> </w:t>
      </w:r>
      <w:r w:rsidRPr="006E7323">
        <w:rPr>
          <w:sz w:val="24"/>
        </w:rPr>
        <w:t xml:space="preserve">pénzügyi piacoknak a térbeli dimenzióinak bemutatása a pénzügyi piacok legfontosabb szegmensein, intézményein, illetve azok működésén keresztül, s a pénzügyi szektor gazdasági és területi fejlődésre gyakorolt hatásainak értékelésével foglalkozik. </w:t>
      </w:r>
    </w:p>
    <w:p w:rsidR="00251B01" w:rsidRPr="006E7323" w:rsidRDefault="00251B01" w:rsidP="00251B01">
      <w:pPr>
        <w:pStyle w:val="Szvegtrzs"/>
        <w:rPr>
          <w:sz w:val="28"/>
          <w:szCs w:val="24"/>
        </w:rPr>
      </w:pPr>
      <w:r w:rsidRPr="006E7323">
        <w:rPr>
          <w:sz w:val="28"/>
          <w:szCs w:val="24"/>
        </w:rPr>
        <w:t>A tárgy bemutatja a  pénzügyi piaci szereplők lokalizációs stratégiáit, illetve megismertet azokkal a térgazdaságtani módszerekkel, amelyek meghatározzák a piacok üzletágainak térbeli eloszlását, koncentrációit és szóródását. Vizsgálja a pénzintézeteknek és más pénzügyi szereplőknek a helyi gazdaságban játszott szerepét.</w:t>
      </w:r>
    </w:p>
    <w:p w:rsidR="0077606C" w:rsidRPr="006E7323" w:rsidRDefault="0077606C">
      <w:pPr>
        <w:spacing w:after="160"/>
        <w:jc w:val="both"/>
        <w:rPr>
          <w:b/>
          <w:i/>
          <w:sz w:val="28"/>
        </w:rPr>
      </w:pPr>
    </w:p>
    <w:p w:rsidR="0077606C" w:rsidRDefault="0077606C" w:rsidP="0077606C">
      <w:pPr>
        <w:pStyle w:val="1"/>
      </w:pPr>
      <w:r>
        <w:t>Követelmények és az értékelés módja:</w:t>
      </w:r>
    </w:p>
    <w:p w:rsidR="00F83C7E" w:rsidRDefault="00F83C7E" w:rsidP="00F83C7E">
      <w:pPr>
        <w:pStyle w:val="1"/>
      </w:pPr>
      <w:r>
        <w:t>Követelmény</w:t>
      </w:r>
    </w:p>
    <w:p w:rsidR="00251B01" w:rsidRDefault="00251B01" w:rsidP="00251B01">
      <w:r>
        <w:t xml:space="preserve">Zárthelyi dolgozat megírása. </w:t>
      </w:r>
    </w:p>
    <w:p w:rsidR="00251B01" w:rsidRDefault="00251B01" w:rsidP="00251B01">
      <w:pPr>
        <w:spacing w:line="400" w:lineRule="exact"/>
        <w:rPr>
          <w:sz w:val="40"/>
        </w:rPr>
      </w:pPr>
    </w:p>
    <w:p w:rsidR="00251B01" w:rsidRDefault="00251B01" w:rsidP="00251B01">
      <w:pPr>
        <w:rPr>
          <w:b/>
          <w:i/>
          <w:sz w:val="24"/>
        </w:rPr>
      </w:pPr>
      <w:r>
        <w:rPr>
          <w:b/>
          <w:i/>
          <w:sz w:val="24"/>
        </w:rPr>
        <w:t>Az értékelés formája</w:t>
      </w:r>
    </w:p>
    <w:p w:rsidR="00251B01" w:rsidRPr="00CA363D" w:rsidRDefault="00251B01" w:rsidP="00251B01">
      <w:pPr>
        <w:rPr>
          <w:sz w:val="16"/>
          <w:szCs w:val="16"/>
        </w:rPr>
      </w:pPr>
    </w:p>
    <w:p w:rsidR="00251B01" w:rsidRDefault="00251B01" w:rsidP="00251B01">
      <w:r>
        <w:t xml:space="preserve">Kollokvium. </w:t>
      </w:r>
    </w:p>
    <w:p w:rsidR="00251B01" w:rsidRDefault="00251B01" w:rsidP="00251B01">
      <w:pPr>
        <w:rPr>
          <w:b/>
          <w:i/>
          <w:sz w:val="24"/>
        </w:rPr>
      </w:pPr>
    </w:p>
    <w:p w:rsidR="00251B01" w:rsidRDefault="00251B01" w:rsidP="00251B01"/>
    <w:p w:rsidR="00F83C7E" w:rsidRDefault="00F83C7E" w:rsidP="00F83C7E">
      <w:pPr>
        <w:rPr>
          <w:b/>
          <w:i/>
          <w:sz w:val="24"/>
        </w:rPr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DD5969" w:rsidTr="00DD5969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Ssz.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7D5278" w:rsidTr="00DD5969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D5278" w:rsidRPr="00C6704F" w:rsidRDefault="007D5278" w:rsidP="007D527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7D5278" w:rsidRDefault="007D5278" w:rsidP="007D5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7D5278" w:rsidRPr="00966AA5" w:rsidRDefault="007D5278" w:rsidP="007D5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</w:tcPr>
          <w:p w:rsidR="007D5278" w:rsidRPr="00774404" w:rsidRDefault="007D5278" w:rsidP="007D5278">
            <w:pPr>
              <w:jc w:val="both"/>
              <w:rPr>
                <w:sz w:val="22"/>
                <w:szCs w:val="22"/>
              </w:rPr>
            </w:pPr>
            <w:r w:rsidRPr="00774404">
              <w:rPr>
                <w:sz w:val="22"/>
                <w:szCs w:val="22"/>
              </w:rPr>
              <w:t>A regionális pénzügyek vizsgálati területei (telephely-dimenzió, intézményi tér, szabályozási tér, közpénzügyi tér, információs tér, monetáris tér); Térbeliség jelentősége a pénzügytani vizsgálatokban;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7D5278" w:rsidRPr="00966AA5" w:rsidRDefault="007D5278" w:rsidP="007D5278">
            <w:pPr>
              <w:jc w:val="both"/>
              <w:rPr>
                <w:rFonts w:ascii="Arial" w:hAnsi="Arial" w:cs="Arial"/>
              </w:rPr>
            </w:pPr>
          </w:p>
        </w:tc>
      </w:tr>
      <w:tr w:rsidR="007D527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D5278" w:rsidRPr="00C6704F" w:rsidRDefault="007D5278" w:rsidP="007D527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DD5969" w:rsidRDefault="007D5278" w:rsidP="007D5278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7D5278" w:rsidRPr="00966AA5" w:rsidRDefault="007D5278" w:rsidP="007D5278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774404" w:rsidRDefault="007D5278" w:rsidP="007D527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74404">
              <w:rPr>
                <w:sz w:val="22"/>
                <w:szCs w:val="22"/>
              </w:rPr>
              <w:t xml:space="preserve">A pénzügyi rendszermodellek térbeli evolúciója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966AA5" w:rsidRDefault="007D5278" w:rsidP="007D5278">
            <w:pPr>
              <w:jc w:val="both"/>
              <w:rPr>
                <w:rFonts w:ascii="Arial" w:hAnsi="Arial" w:cs="Arial"/>
              </w:rPr>
            </w:pPr>
          </w:p>
        </w:tc>
      </w:tr>
      <w:tr w:rsidR="007D527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D5278" w:rsidRPr="00C6704F" w:rsidRDefault="007D5278" w:rsidP="007D527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DD5969" w:rsidRDefault="007D5278" w:rsidP="007D5278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7D5278" w:rsidRPr="00966AA5" w:rsidRDefault="007D5278" w:rsidP="007D5278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774404" w:rsidRDefault="007D5278" w:rsidP="007D5278">
            <w:r w:rsidRPr="00774404">
              <w:rPr>
                <w:snapToGrid w:val="0"/>
                <w:sz w:val="22"/>
                <w:szCs w:val="22"/>
              </w:rPr>
              <w:t>A pénzügyi globalizáció</w:t>
            </w:r>
            <w:r>
              <w:rPr>
                <w:snapToGrid w:val="0"/>
                <w:sz w:val="22"/>
                <w:szCs w:val="22"/>
              </w:rPr>
              <w:t xml:space="preserve"> és a helyi pénzügyek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966AA5" w:rsidRDefault="007D5278" w:rsidP="007D5278">
            <w:pPr>
              <w:jc w:val="both"/>
              <w:rPr>
                <w:rFonts w:ascii="Arial" w:hAnsi="Arial" w:cs="Arial"/>
              </w:rPr>
            </w:pPr>
          </w:p>
        </w:tc>
      </w:tr>
      <w:tr w:rsidR="007D527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D5278" w:rsidRPr="00C6704F" w:rsidRDefault="007D5278" w:rsidP="007D527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DD5969" w:rsidRDefault="007D5278" w:rsidP="007D5278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7D5278" w:rsidRPr="00966AA5" w:rsidRDefault="007D5278" w:rsidP="007D5278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FA5132" w:rsidRDefault="007D5278" w:rsidP="007D5278">
            <w:pPr>
              <w:jc w:val="both"/>
              <w:rPr>
                <w:sz w:val="22"/>
                <w:szCs w:val="22"/>
              </w:rPr>
            </w:pPr>
            <w:r w:rsidRPr="00FA5132">
              <w:rPr>
                <w:sz w:val="22"/>
                <w:szCs w:val="22"/>
              </w:rPr>
              <w:t>A pénzügyi piacok és a földrajzi tér (a hagyományos pénzügytan, az új gazdaságföldrajz megközelítései)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966AA5" w:rsidRDefault="007D5278" w:rsidP="007D5278">
            <w:pPr>
              <w:jc w:val="both"/>
              <w:rPr>
                <w:rFonts w:ascii="Arial" w:hAnsi="Arial" w:cs="Arial"/>
              </w:rPr>
            </w:pPr>
          </w:p>
        </w:tc>
      </w:tr>
      <w:tr w:rsidR="007D527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D5278" w:rsidRPr="00C6704F" w:rsidRDefault="007D5278" w:rsidP="007D527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DD5969" w:rsidRDefault="007D5278" w:rsidP="007D5278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7D5278" w:rsidRPr="00966AA5" w:rsidRDefault="007D5278" w:rsidP="007D5278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FA5132" w:rsidRDefault="007D5278" w:rsidP="007D5278">
            <w:pPr>
              <w:jc w:val="both"/>
              <w:rPr>
                <w:sz w:val="22"/>
                <w:szCs w:val="22"/>
              </w:rPr>
            </w:pPr>
            <w:r w:rsidRPr="00FA5132">
              <w:rPr>
                <w:sz w:val="22"/>
                <w:szCs w:val="22"/>
              </w:rPr>
              <w:t xml:space="preserve">A pénzügyi tér koncentrációi és áramlásai (megtakarítások, pénzügyi központok és a nemzetközi tőkeáramlások)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966AA5" w:rsidRDefault="007D5278" w:rsidP="007D5278">
            <w:pPr>
              <w:jc w:val="both"/>
              <w:rPr>
                <w:rFonts w:ascii="Arial" w:hAnsi="Arial" w:cs="Arial"/>
              </w:rPr>
            </w:pPr>
          </w:p>
        </w:tc>
      </w:tr>
      <w:tr w:rsidR="007D527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D5278" w:rsidRPr="00C6704F" w:rsidRDefault="007D5278" w:rsidP="007D527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DD5969" w:rsidRDefault="007D5278" w:rsidP="007D5278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7D5278" w:rsidRPr="00966AA5" w:rsidRDefault="007D5278" w:rsidP="007D5278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FA5132" w:rsidRDefault="009A0323" w:rsidP="009A032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Pénzügyi erőközpontok: USA, EMU, Azsia: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966AA5" w:rsidRDefault="007D5278" w:rsidP="007D5278">
            <w:pPr>
              <w:jc w:val="both"/>
              <w:rPr>
                <w:rFonts w:ascii="Arial" w:hAnsi="Arial" w:cs="Arial"/>
              </w:rPr>
            </w:pPr>
          </w:p>
        </w:tc>
      </w:tr>
      <w:tr w:rsidR="007D527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D5278" w:rsidRPr="00C6704F" w:rsidRDefault="007D5278" w:rsidP="007D527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Default="007D5278" w:rsidP="007D5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7D5278" w:rsidRPr="00504323" w:rsidRDefault="007D5278" w:rsidP="007D5278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9A0323" w:rsidRPr="005979F4" w:rsidRDefault="009A0323" w:rsidP="009A032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Nemzetközi pénzügyi központok</w:t>
            </w:r>
          </w:p>
          <w:p w:rsidR="007D5278" w:rsidRPr="00C6704F" w:rsidRDefault="007D5278" w:rsidP="009A0323">
            <w:pPr>
              <w:jc w:val="both"/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504323" w:rsidRDefault="007D5278" w:rsidP="007D5278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  <w:tr w:rsidR="007D527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D5278" w:rsidRPr="00C6704F" w:rsidRDefault="007D5278" w:rsidP="007D527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Default="007D5278" w:rsidP="007D5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7D5278" w:rsidRPr="00966AA5" w:rsidRDefault="007D5278" w:rsidP="007D5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F17309" w:rsidRDefault="00F17309" w:rsidP="00F17309">
            <w:pPr>
              <w:jc w:val="both"/>
              <w:rPr>
                <w:sz w:val="22"/>
                <w:szCs w:val="22"/>
              </w:rPr>
            </w:pPr>
            <w:r w:rsidRPr="00F6572B">
              <w:rPr>
                <w:sz w:val="22"/>
                <w:szCs w:val="22"/>
              </w:rPr>
              <w:t>A pénzügyi transznacionális vállalatok</w:t>
            </w:r>
            <w:r>
              <w:rPr>
                <w:sz w:val="22"/>
                <w:szCs w:val="22"/>
              </w:rPr>
              <w:t xml:space="preserve"> (Dezintermediáció kihívásai és </w:t>
            </w:r>
            <w:r w:rsidRPr="005979F4">
              <w:rPr>
                <w:sz w:val="22"/>
                <w:szCs w:val="22"/>
              </w:rPr>
              <w:t xml:space="preserve"> transznacionalizáció a bankszektorban</w:t>
            </w:r>
          </w:p>
          <w:p w:rsidR="007D5278" w:rsidRPr="00C6704F" w:rsidRDefault="007D5278" w:rsidP="009A0323">
            <w:pPr>
              <w:jc w:val="both"/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966AA5" w:rsidRDefault="007D5278" w:rsidP="007D5278">
            <w:pPr>
              <w:jc w:val="both"/>
              <w:rPr>
                <w:rFonts w:ascii="Arial" w:hAnsi="Arial" w:cs="Arial"/>
              </w:rPr>
            </w:pPr>
          </w:p>
        </w:tc>
      </w:tr>
      <w:tr w:rsidR="007D5278" w:rsidTr="008F479D">
        <w:trPr>
          <w:trHeight w:val="306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D5278" w:rsidRPr="00C6704F" w:rsidRDefault="007D5278" w:rsidP="007D527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Default="007D5278" w:rsidP="007D5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7D5278" w:rsidRPr="00966AA5" w:rsidRDefault="007D5278" w:rsidP="007D5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F6572B" w:rsidRDefault="008F479D" w:rsidP="008F479D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Eurozóna pénzügyi és monetáris integrációja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966AA5" w:rsidRDefault="007D5278" w:rsidP="007D5278">
            <w:pPr>
              <w:jc w:val="both"/>
              <w:rPr>
                <w:rFonts w:ascii="Arial" w:hAnsi="Arial" w:cs="Arial"/>
              </w:rPr>
            </w:pPr>
          </w:p>
        </w:tc>
      </w:tr>
      <w:tr w:rsidR="007D527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D5278" w:rsidRPr="00C6704F" w:rsidRDefault="007D5278" w:rsidP="007D527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Default="007D5278" w:rsidP="007D5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7D5278" w:rsidRPr="00966AA5" w:rsidRDefault="007D5278" w:rsidP="007D5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F6572B" w:rsidRDefault="008F479D" w:rsidP="008F479D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Kelet-Közép-Európai pénzügyi piacai (integráció, FDI, egyensúlytalanságok)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966AA5" w:rsidRDefault="007D5278" w:rsidP="007D5278">
            <w:pPr>
              <w:jc w:val="both"/>
              <w:rPr>
                <w:rFonts w:ascii="Arial" w:hAnsi="Arial" w:cs="Arial"/>
              </w:rPr>
            </w:pPr>
          </w:p>
        </w:tc>
      </w:tr>
      <w:tr w:rsidR="007D527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D5278" w:rsidRPr="00C6704F" w:rsidRDefault="007D5278" w:rsidP="007D527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Default="007D5278" w:rsidP="007D5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7D5278" w:rsidRPr="00966AA5" w:rsidRDefault="007D5278" w:rsidP="007D5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F6572B" w:rsidRDefault="00F17309" w:rsidP="007D527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pénzügyi válság  hatása Kelet-Közép-Európában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966AA5" w:rsidRDefault="007D5278" w:rsidP="007D5278">
            <w:pPr>
              <w:jc w:val="both"/>
              <w:rPr>
                <w:rFonts w:ascii="Arial" w:hAnsi="Arial" w:cs="Arial"/>
              </w:rPr>
            </w:pPr>
          </w:p>
        </w:tc>
      </w:tr>
      <w:tr w:rsidR="007D527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D5278" w:rsidRDefault="007D5278" w:rsidP="007D527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Default="007D5278" w:rsidP="007D5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7D5278" w:rsidRPr="00966AA5" w:rsidRDefault="007D5278" w:rsidP="007D5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C6704F" w:rsidRDefault="00F17309" w:rsidP="00F17309">
            <w:pPr>
              <w:jc w:val="both"/>
            </w:pPr>
            <w:r>
              <w:t>Bankszektor és a területi egyenlőtlenségek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D5278" w:rsidRPr="00966AA5" w:rsidRDefault="007D5278" w:rsidP="007D5278">
            <w:pPr>
              <w:jc w:val="both"/>
              <w:rPr>
                <w:rFonts w:ascii="Arial" w:hAnsi="Arial" w:cs="Arial"/>
              </w:rPr>
            </w:pPr>
          </w:p>
        </w:tc>
      </w:tr>
      <w:tr w:rsidR="007D5278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7D5278" w:rsidRDefault="007D5278" w:rsidP="007D5278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:rsidR="007D5278" w:rsidRDefault="007D5278" w:rsidP="007D5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7D5278" w:rsidRPr="00504323" w:rsidRDefault="007D5278" w:rsidP="007D5278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18" w:space="0" w:color="auto"/>
            </w:tcBorders>
          </w:tcPr>
          <w:p w:rsidR="00F17309" w:rsidRDefault="00F17309" w:rsidP="00F173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Bankok és a regionális fejlődés; Helyi, szövetkezeti bankok szerepe a helyi gazdaságfejlesztésben</w:t>
            </w:r>
          </w:p>
          <w:p w:rsidR="007D5278" w:rsidRDefault="007D5278" w:rsidP="007D5278">
            <w:pPr>
              <w:pStyle w:val="1"/>
            </w:pPr>
          </w:p>
          <w:p w:rsidR="007D5278" w:rsidRPr="00C6704F" w:rsidRDefault="007D5278" w:rsidP="007D5278">
            <w:pPr>
              <w:ind w:left="57"/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18" w:space="0" w:color="auto"/>
            </w:tcBorders>
          </w:tcPr>
          <w:p w:rsidR="007D5278" w:rsidRPr="00504323" w:rsidRDefault="007D5278" w:rsidP="007D5278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lastRenderedPageBreak/>
        <w:t>Szakirodalom</w:t>
      </w:r>
    </w:p>
    <w:p w:rsidR="00251B01" w:rsidRDefault="00251B01" w:rsidP="00251B01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251B01" w:rsidRDefault="00251B01" w:rsidP="00251B01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kötelező irodalom</w:t>
      </w:r>
    </w:p>
    <w:p w:rsidR="00251B01" w:rsidRDefault="00251B01" w:rsidP="00251B01">
      <w:pPr>
        <w:rPr>
          <w:smallCaps/>
        </w:rPr>
      </w:pPr>
    </w:p>
    <w:p w:rsidR="00F17309" w:rsidRPr="009D219D" w:rsidRDefault="00F17309" w:rsidP="00F17309">
      <w:pPr>
        <w:spacing w:after="120"/>
        <w:ind w:left="284" w:hanging="284"/>
        <w:jc w:val="both"/>
        <w:textAlignment w:val="top"/>
        <w:rPr>
          <w:color w:val="000000"/>
          <w:sz w:val="24"/>
          <w:szCs w:val="24"/>
        </w:rPr>
      </w:pPr>
      <w:r w:rsidRPr="009D219D">
        <w:rPr>
          <w:color w:val="000000"/>
          <w:sz w:val="24"/>
          <w:szCs w:val="24"/>
          <w:u w:val="single"/>
        </w:rPr>
        <w:t>Gál Z</w:t>
      </w:r>
      <w:r>
        <w:rPr>
          <w:color w:val="000000"/>
          <w:sz w:val="24"/>
          <w:szCs w:val="24"/>
          <w:u w:val="single"/>
        </w:rPr>
        <w:t>.</w:t>
      </w:r>
      <w:r>
        <w:rPr>
          <w:color w:val="000000"/>
          <w:sz w:val="24"/>
          <w:szCs w:val="24"/>
        </w:rPr>
        <w:t xml:space="preserve">: </w:t>
      </w:r>
      <w:r w:rsidRPr="009D219D">
        <w:rPr>
          <w:color w:val="000000"/>
          <w:sz w:val="24"/>
          <w:szCs w:val="24"/>
        </w:rPr>
        <w:t>Pénzügyek és a térbeliség. A pénzügyi térgazdaságtan helye a regionális tudományban</w:t>
      </w:r>
      <w:r>
        <w:rPr>
          <w:color w:val="000000"/>
          <w:sz w:val="24"/>
          <w:szCs w:val="24"/>
        </w:rPr>
        <w:t xml:space="preserve">. </w:t>
      </w:r>
      <w:r w:rsidRPr="009D219D">
        <w:rPr>
          <w:color w:val="000000"/>
          <w:sz w:val="24"/>
          <w:szCs w:val="24"/>
        </w:rPr>
        <w:t>In: Rechnitzer J</w:t>
      </w:r>
      <w:r>
        <w:rPr>
          <w:color w:val="000000"/>
          <w:sz w:val="24"/>
          <w:szCs w:val="24"/>
        </w:rPr>
        <w:t>.</w:t>
      </w:r>
      <w:r w:rsidRPr="009D219D">
        <w:rPr>
          <w:color w:val="000000"/>
          <w:sz w:val="24"/>
          <w:szCs w:val="24"/>
        </w:rPr>
        <w:t>, Rácz Sz</w:t>
      </w:r>
      <w:r>
        <w:rPr>
          <w:color w:val="000000"/>
          <w:sz w:val="24"/>
          <w:szCs w:val="24"/>
        </w:rPr>
        <w:t>.</w:t>
      </w:r>
      <w:r w:rsidRPr="009D219D">
        <w:rPr>
          <w:color w:val="000000"/>
          <w:sz w:val="24"/>
          <w:szCs w:val="24"/>
        </w:rPr>
        <w:t xml:space="preserve"> (szerk.)</w:t>
      </w:r>
      <w:r>
        <w:rPr>
          <w:color w:val="000000"/>
          <w:sz w:val="24"/>
          <w:szCs w:val="24"/>
        </w:rPr>
        <w:t xml:space="preserve">: </w:t>
      </w:r>
      <w:r w:rsidRPr="009D219D">
        <w:rPr>
          <w:color w:val="000000"/>
          <w:sz w:val="24"/>
          <w:szCs w:val="24"/>
        </w:rPr>
        <w:t>Dialógus a regionális tudományról</w:t>
      </w:r>
      <w:r>
        <w:rPr>
          <w:color w:val="000000"/>
          <w:sz w:val="24"/>
          <w:szCs w:val="24"/>
        </w:rPr>
        <w:t xml:space="preserve">. </w:t>
      </w:r>
      <w:r w:rsidRPr="009D219D">
        <w:rPr>
          <w:color w:val="000000"/>
          <w:sz w:val="24"/>
          <w:szCs w:val="24"/>
        </w:rPr>
        <w:t>Győr: SZE Regionális- és Gazdaságtudományi Doktori Iskol</w:t>
      </w:r>
      <w:r>
        <w:rPr>
          <w:color w:val="000000"/>
          <w:sz w:val="24"/>
          <w:szCs w:val="24"/>
        </w:rPr>
        <w:t xml:space="preserve">a; Magyar Regionális Tudományi Társaság, </w:t>
      </w:r>
      <w:r w:rsidRPr="00970A18">
        <w:rPr>
          <w:b/>
          <w:color w:val="000000"/>
          <w:sz w:val="24"/>
          <w:szCs w:val="24"/>
        </w:rPr>
        <w:t>2012</w:t>
      </w:r>
      <w:r>
        <w:rPr>
          <w:color w:val="000000"/>
          <w:sz w:val="24"/>
          <w:szCs w:val="24"/>
        </w:rPr>
        <w:t xml:space="preserve">. pp. 99-121. </w:t>
      </w:r>
      <w:r w:rsidRPr="009D219D">
        <w:rPr>
          <w:color w:val="000000"/>
          <w:sz w:val="24"/>
          <w:szCs w:val="24"/>
        </w:rPr>
        <w:t>(ISBN:978-963-7175-76-3)</w:t>
      </w:r>
    </w:p>
    <w:p w:rsidR="00251B01" w:rsidRDefault="00251B01" w:rsidP="00251B01">
      <w:pPr>
        <w:rPr>
          <w:sz w:val="22"/>
        </w:rPr>
      </w:pPr>
      <w:r w:rsidRPr="00D14F86">
        <w:rPr>
          <w:sz w:val="22"/>
        </w:rPr>
        <w:t>Gál Zoltán</w:t>
      </w:r>
      <w:r>
        <w:rPr>
          <w:sz w:val="22"/>
        </w:rPr>
        <w:t xml:space="preserve">, </w:t>
      </w:r>
      <w:r w:rsidRPr="00D14F86">
        <w:rPr>
          <w:sz w:val="22"/>
        </w:rPr>
        <w:t>20</w:t>
      </w:r>
      <w:r>
        <w:rPr>
          <w:sz w:val="22"/>
        </w:rPr>
        <w:t>10: Pénzügyi piacok a globális térben – a válság szabdalta pénzügyi tér</w:t>
      </w:r>
      <w:r w:rsidRPr="00D14F86">
        <w:rPr>
          <w:sz w:val="22"/>
        </w:rPr>
        <w:t xml:space="preserve">, Akadémiai Kiadó, </w:t>
      </w:r>
    </w:p>
    <w:p w:rsidR="00F17309" w:rsidRPr="00D14F86" w:rsidRDefault="00F17309" w:rsidP="00251B01">
      <w:pPr>
        <w:rPr>
          <w:sz w:val="22"/>
        </w:rPr>
      </w:pPr>
    </w:p>
    <w:p w:rsidR="00251B01" w:rsidRPr="000E315B" w:rsidRDefault="00251B01" w:rsidP="00251B01">
      <w:pPr>
        <w:spacing w:before="160"/>
        <w:ind w:firstLine="170"/>
        <w:rPr>
          <w:i/>
          <w:sz w:val="22"/>
          <w:szCs w:val="22"/>
        </w:rPr>
      </w:pPr>
      <w:r w:rsidRPr="000E315B">
        <w:rPr>
          <w:i/>
          <w:sz w:val="22"/>
          <w:szCs w:val="22"/>
        </w:rPr>
        <w:t>ajánlott irodalom</w:t>
      </w:r>
    </w:p>
    <w:p w:rsidR="00251B01" w:rsidRPr="000E315B" w:rsidRDefault="00251B01" w:rsidP="00251B01">
      <w:pPr>
        <w:rPr>
          <w:sz w:val="22"/>
          <w:szCs w:val="22"/>
        </w:rPr>
      </w:pPr>
    </w:p>
    <w:p w:rsidR="00F17309" w:rsidRPr="000E315B" w:rsidRDefault="00F17309" w:rsidP="00F17309">
      <w:pPr>
        <w:numPr>
          <w:ilvl w:val="0"/>
          <w:numId w:val="9"/>
        </w:numPr>
        <w:rPr>
          <w:rStyle w:val="st"/>
          <w:iCs/>
          <w:sz w:val="22"/>
          <w:szCs w:val="22"/>
        </w:rPr>
      </w:pPr>
      <w:r w:rsidRPr="000E315B">
        <w:rPr>
          <w:rStyle w:val="Kiemels"/>
          <w:sz w:val="22"/>
          <w:szCs w:val="22"/>
        </w:rPr>
        <w:t>Alessandrini</w:t>
      </w:r>
      <w:r w:rsidRPr="000E315B">
        <w:rPr>
          <w:rStyle w:val="st"/>
          <w:i/>
          <w:sz w:val="22"/>
          <w:szCs w:val="22"/>
        </w:rPr>
        <w:t xml:space="preserve">, </w:t>
      </w:r>
      <w:r w:rsidRPr="000E315B">
        <w:rPr>
          <w:rStyle w:val="Kiemels"/>
          <w:sz w:val="22"/>
          <w:szCs w:val="22"/>
        </w:rPr>
        <w:t>Michele Fratianni</w:t>
      </w:r>
      <w:r w:rsidRPr="000E315B">
        <w:rPr>
          <w:rStyle w:val="st"/>
          <w:i/>
          <w:sz w:val="22"/>
          <w:szCs w:val="22"/>
        </w:rPr>
        <w:t xml:space="preserve"> and </w:t>
      </w:r>
      <w:r w:rsidRPr="000E315B">
        <w:rPr>
          <w:rStyle w:val="Kiemels"/>
          <w:sz w:val="22"/>
          <w:szCs w:val="22"/>
        </w:rPr>
        <w:t>Alberto Zazzaro</w:t>
      </w:r>
      <w:r w:rsidRPr="000E315B">
        <w:rPr>
          <w:rStyle w:val="st"/>
          <w:sz w:val="22"/>
          <w:szCs w:val="22"/>
        </w:rPr>
        <w:t xml:space="preserve"> (eds.) The </w:t>
      </w:r>
      <w:r w:rsidRPr="000E315B">
        <w:rPr>
          <w:rStyle w:val="Kiemels"/>
          <w:sz w:val="22"/>
          <w:szCs w:val="22"/>
        </w:rPr>
        <w:t>Changing Geography</w:t>
      </w:r>
      <w:r w:rsidRPr="000E315B">
        <w:rPr>
          <w:rStyle w:val="st"/>
          <w:sz w:val="22"/>
          <w:szCs w:val="22"/>
        </w:rPr>
        <w:t xml:space="preserve"> of </w:t>
      </w:r>
      <w:r w:rsidRPr="000E315B">
        <w:rPr>
          <w:rStyle w:val="Kiemels"/>
          <w:sz w:val="22"/>
          <w:szCs w:val="22"/>
        </w:rPr>
        <w:t>Banking</w:t>
      </w:r>
      <w:r w:rsidRPr="000E315B">
        <w:rPr>
          <w:rStyle w:val="st"/>
          <w:sz w:val="22"/>
          <w:szCs w:val="22"/>
        </w:rPr>
        <w:t xml:space="preserve"> and </w:t>
      </w:r>
      <w:r w:rsidRPr="000E315B">
        <w:rPr>
          <w:rStyle w:val="Kiemels"/>
          <w:sz w:val="22"/>
          <w:szCs w:val="22"/>
        </w:rPr>
        <w:t>Finance</w:t>
      </w:r>
      <w:r w:rsidRPr="000E315B">
        <w:rPr>
          <w:rStyle w:val="st"/>
          <w:sz w:val="22"/>
          <w:szCs w:val="22"/>
        </w:rPr>
        <w:t xml:space="preserve">. </w:t>
      </w:r>
      <w:r w:rsidRPr="000E315B">
        <w:rPr>
          <w:rStyle w:val="Kiemels"/>
          <w:sz w:val="22"/>
          <w:szCs w:val="22"/>
        </w:rPr>
        <w:t>Springer</w:t>
      </w:r>
      <w:r w:rsidRPr="000E315B">
        <w:rPr>
          <w:rStyle w:val="st"/>
          <w:sz w:val="22"/>
          <w:szCs w:val="22"/>
        </w:rPr>
        <w:t xml:space="preserve">, 2009. </w:t>
      </w:r>
    </w:p>
    <w:p w:rsidR="00F17309" w:rsidRPr="000E315B" w:rsidRDefault="00F17309" w:rsidP="00F17309">
      <w:pPr>
        <w:numPr>
          <w:ilvl w:val="0"/>
          <w:numId w:val="9"/>
        </w:numPr>
        <w:rPr>
          <w:bCs/>
          <w:iCs/>
          <w:sz w:val="22"/>
          <w:szCs w:val="22"/>
        </w:rPr>
      </w:pPr>
      <w:r w:rsidRPr="000E315B">
        <w:rPr>
          <w:bCs/>
          <w:iCs/>
          <w:sz w:val="22"/>
          <w:szCs w:val="22"/>
        </w:rPr>
        <w:t xml:space="preserve">Gál Z. Role of financial sector FDI in regional imbalances in Central and Eastern Europe. In: Agataí Gostyńska, Paweł Tokarsk, Patryk Toporowski, Damian Wnukowski  (eds.) </w:t>
      </w:r>
      <w:r w:rsidRPr="000E315B">
        <w:rPr>
          <w:bCs/>
          <w:i/>
          <w:iCs/>
          <w:sz w:val="22"/>
          <w:szCs w:val="22"/>
        </w:rPr>
        <w:t>Eurozone enlargement: challenges for the V4 countries.</w:t>
      </w:r>
      <w:r w:rsidRPr="000E315B">
        <w:rPr>
          <w:bCs/>
          <w:iCs/>
          <w:sz w:val="22"/>
          <w:szCs w:val="22"/>
        </w:rPr>
        <w:t xml:space="preserve"> Warsaw: The Polish Institute of International Affairs, 2013. pp. 20-28.(ISBN:</w:t>
      </w:r>
      <w:hyperlink r:id="rId8" w:tgtFrame="_blank" w:history="1">
        <w:r w:rsidRPr="000E315B">
          <w:rPr>
            <w:bCs/>
            <w:iCs/>
            <w:sz w:val="22"/>
            <w:szCs w:val="22"/>
          </w:rPr>
          <w:t>978-83-62453-69-6</w:t>
        </w:r>
      </w:hyperlink>
      <w:r w:rsidRPr="000E315B">
        <w:rPr>
          <w:bCs/>
          <w:iCs/>
          <w:sz w:val="22"/>
          <w:szCs w:val="22"/>
        </w:rPr>
        <w:t>)</w:t>
      </w:r>
    </w:p>
    <w:p w:rsidR="00F17309" w:rsidRPr="000E315B" w:rsidRDefault="00F17309" w:rsidP="00F17309">
      <w:pPr>
        <w:numPr>
          <w:ilvl w:val="0"/>
          <w:numId w:val="9"/>
        </w:numPr>
        <w:rPr>
          <w:iCs/>
          <w:sz w:val="22"/>
          <w:szCs w:val="22"/>
        </w:rPr>
      </w:pPr>
      <w:r w:rsidRPr="000E315B">
        <w:rPr>
          <w:sz w:val="22"/>
          <w:szCs w:val="22"/>
        </w:rPr>
        <w:t>Gál, Z., 2005, The Development and the Polarized Spatian Structure of the Hungarian Banking System in a Transforming Economy, In: (eds. Barta Gy, G. Fekete É, Kukorelli-Szörényiné I, Tímár J.), Hungarian Spaces and Places: patterns of Transition, Pécs, CRS, 197-219.</w:t>
      </w:r>
    </w:p>
    <w:p w:rsidR="00F17309" w:rsidRPr="000E315B" w:rsidRDefault="00F17309" w:rsidP="00F17309">
      <w:pPr>
        <w:pStyle w:val="Irodalom"/>
        <w:numPr>
          <w:ilvl w:val="0"/>
          <w:numId w:val="9"/>
        </w:numPr>
        <w:spacing w:before="0"/>
        <w:rPr>
          <w:szCs w:val="22"/>
        </w:rPr>
      </w:pPr>
      <w:r w:rsidRPr="000E315B">
        <w:rPr>
          <w:szCs w:val="22"/>
        </w:rPr>
        <w:t>Gál, Zoltán –Burger, Csaba (2013): A vidék bankjai? A takarékszövetkezeti szektor hitelezési aktivitása [Local finance? Lending activity of the Hungarian cooperative banking sector]. In</w:t>
      </w:r>
      <w:r w:rsidRPr="000E315B">
        <w:rPr>
          <w:i/>
          <w:iCs/>
          <w:szCs w:val="22"/>
        </w:rPr>
        <w:t xml:space="preserve"> Közgazdasági Szemle/Hungarian Journal of Economics</w:t>
      </w:r>
      <w:r w:rsidRPr="000E315B">
        <w:rPr>
          <w:szCs w:val="22"/>
        </w:rPr>
        <w:t>. (4.) 373-401</w:t>
      </w:r>
    </w:p>
    <w:p w:rsidR="00F17309" w:rsidRPr="000E315B" w:rsidRDefault="00F17309" w:rsidP="00F17309">
      <w:pPr>
        <w:numPr>
          <w:ilvl w:val="0"/>
          <w:numId w:val="9"/>
        </w:numPr>
        <w:rPr>
          <w:iCs/>
          <w:sz w:val="22"/>
          <w:szCs w:val="22"/>
        </w:rPr>
      </w:pPr>
      <w:r w:rsidRPr="000E315B">
        <w:rPr>
          <w:spacing w:val="-4"/>
          <w:sz w:val="22"/>
          <w:szCs w:val="22"/>
          <w:u w:val="single"/>
        </w:rPr>
        <w:t>Gál Z.</w:t>
      </w:r>
      <w:r w:rsidRPr="000E315B">
        <w:rPr>
          <w:spacing w:val="-4"/>
          <w:sz w:val="22"/>
          <w:szCs w:val="22"/>
        </w:rPr>
        <w:t xml:space="preserve">: The banking sector of the Western Balkans. In: Horváth Gy., Hajdú Z. (szerk.): </w:t>
      </w:r>
      <w:r w:rsidRPr="000E315B">
        <w:rPr>
          <w:i/>
          <w:spacing w:val="-4"/>
          <w:sz w:val="22"/>
          <w:szCs w:val="22"/>
        </w:rPr>
        <w:t>Regional Transformation Processes in the Western Balkan Countries.</w:t>
      </w:r>
      <w:r w:rsidRPr="000E315B">
        <w:rPr>
          <w:spacing w:val="-4"/>
          <w:sz w:val="22"/>
          <w:szCs w:val="22"/>
        </w:rPr>
        <w:t xml:space="preserve"> Pécs: Centre for Regional Studies of Hungarian Academy of Sciences, 2011. pp. 470-487. (ISBN:978-963-9899-37-7)</w:t>
      </w:r>
    </w:p>
    <w:p w:rsidR="00F17309" w:rsidRPr="000E315B" w:rsidRDefault="00F17309" w:rsidP="00251B01">
      <w:pPr>
        <w:numPr>
          <w:ilvl w:val="0"/>
          <w:numId w:val="9"/>
        </w:numPr>
        <w:rPr>
          <w:iCs/>
          <w:sz w:val="22"/>
          <w:szCs w:val="22"/>
        </w:rPr>
      </w:pPr>
      <w:r w:rsidRPr="000E315B">
        <w:rPr>
          <w:bCs/>
          <w:sz w:val="22"/>
          <w:szCs w:val="22"/>
        </w:rPr>
        <w:t>Gál Z &amp; Burger Cs (2014).: The Limits to Local Embeddedness - Lending Activity of the Hungarian Cooperative Banking Sector.</w:t>
      </w:r>
      <w:r w:rsidRPr="000E315B">
        <w:rPr>
          <w:b/>
          <w:bCs/>
          <w:sz w:val="22"/>
          <w:szCs w:val="22"/>
        </w:rPr>
        <w:t xml:space="preserve">  </w:t>
      </w:r>
      <w:hyperlink r:id="rId9" w:history="1">
        <w:r w:rsidRPr="000E315B">
          <w:rPr>
            <w:rStyle w:val="Hiperhivatkozs"/>
            <w:sz w:val="22"/>
            <w:szCs w:val="22"/>
          </w:rPr>
          <w:t>http://papers.ssrn.com/sol3/papers.cfm?abstract_id=2493040</w:t>
        </w:r>
      </w:hyperlink>
    </w:p>
    <w:p w:rsidR="00F17309" w:rsidRPr="000E315B" w:rsidRDefault="00F17309" w:rsidP="00F17309">
      <w:pPr>
        <w:pStyle w:val="Listaszerbekezds"/>
        <w:numPr>
          <w:ilvl w:val="0"/>
          <w:numId w:val="9"/>
        </w:numPr>
        <w:rPr>
          <w:sz w:val="22"/>
          <w:szCs w:val="22"/>
        </w:rPr>
      </w:pPr>
      <w:r w:rsidRPr="000E315B">
        <w:rPr>
          <w:sz w:val="22"/>
          <w:szCs w:val="22"/>
        </w:rPr>
        <w:t>Raviv, Or (2008): Chasing the Dragon. East: Exploring the Frontiers of Western.European Finance. </w:t>
      </w:r>
      <w:r w:rsidRPr="000E315B">
        <w:rPr>
          <w:i/>
          <w:iCs/>
          <w:sz w:val="22"/>
          <w:szCs w:val="22"/>
        </w:rPr>
        <w:t>Contemporary Politics</w:t>
      </w:r>
      <w:r w:rsidRPr="000E315B">
        <w:rPr>
          <w:sz w:val="22"/>
          <w:szCs w:val="22"/>
        </w:rPr>
        <w:t>, Vol. 14, No. 3. (September 2008), 297 –314</w:t>
      </w:r>
    </w:p>
    <w:p w:rsidR="00F17309" w:rsidRPr="000E315B" w:rsidRDefault="00F17309" w:rsidP="00F17309">
      <w:pPr>
        <w:pStyle w:val="Listaszerbekezds"/>
        <w:numPr>
          <w:ilvl w:val="0"/>
          <w:numId w:val="9"/>
        </w:numPr>
        <w:rPr>
          <w:sz w:val="22"/>
          <w:szCs w:val="22"/>
        </w:rPr>
      </w:pPr>
      <w:r w:rsidRPr="000E315B">
        <w:rPr>
          <w:rFonts w:eastAsia="MS Mincho"/>
          <w:sz w:val="22"/>
          <w:szCs w:val="22"/>
        </w:rPr>
        <w:t>Gál Z.(2004): Spatial  Development and the Expanding European Integration of The Hungarian Banking System,  Pécs: Centre for Regional Studies, 2004. 75 p. (</w:t>
      </w:r>
      <w:r w:rsidRPr="000E315B">
        <w:rPr>
          <w:rFonts w:eastAsia="MS Mincho"/>
          <w:i/>
          <w:sz w:val="22"/>
          <w:szCs w:val="22"/>
        </w:rPr>
        <w:t>Discussion Papers</w:t>
      </w:r>
      <w:r w:rsidRPr="000E315B">
        <w:rPr>
          <w:rFonts w:eastAsia="MS Mincho"/>
          <w:sz w:val="22"/>
          <w:szCs w:val="22"/>
        </w:rPr>
        <w:t xml:space="preserve"> No. 45). </w:t>
      </w:r>
      <w:r w:rsidRPr="000E315B">
        <w:rPr>
          <w:sz w:val="22"/>
          <w:szCs w:val="22"/>
        </w:rPr>
        <w:t xml:space="preserve">Pécs: Centre for Regional Studies, 2004. </w:t>
      </w:r>
      <w:hyperlink r:id="rId10" w:history="1">
        <w:r w:rsidRPr="000E315B">
          <w:rPr>
            <w:rStyle w:val="Hiperhivatkozs"/>
            <w:sz w:val="22"/>
            <w:szCs w:val="22"/>
          </w:rPr>
          <w:t>http://discussionpapers.rkk.hu/index.php/DP/article/view/2217</w:t>
        </w:r>
      </w:hyperlink>
    </w:p>
    <w:p w:rsidR="00F17309" w:rsidRPr="000E315B" w:rsidRDefault="00F17309" w:rsidP="00251B01">
      <w:pPr>
        <w:numPr>
          <w:ilvl w:val="0"/>
          <w:numId w:val="9"/>
        </w:numPr>
        <w:rPr>
          <w:iCs/>
          <w:sz w:val="22"/>
          <w:szCs w:val="22"/>
        </w:rPr>
      </w:pPr>
    </w:p>
    <w:p w:rsidR="00E05F8D" w:rsidRPr="000E315B" w:rsidRDefault="00E05F8D">
      <w:pPr>
        <w:rPr>
          <w:sz w:val="22"/>
          <w:szCs w:val="22"/>
        </w:rPr>
      </w:pPr>
    </w:p>
    <w:p w:rsidR="00E05F8D" w:rsidRPr="000E315B" w:rsidRDefault="0077606C">
      <w:pPr>
        <w:rPr>
          <w:sz w:val="22"/>
          <w:szCs w:val="22"/>
        </w:rPr>
      </w:pPr>
      <w:r w:rsidRPr="000E315B">
        <w:rPr>
          <w:sz w:val="22"/>
          <w:szCs w:val="22"/>
        </w:rPr>
        <w:t>Kaposvár, 20</w:t>
      </w:r>
      <w:r w:rsidR="00A7189B" w:rsidRPr="000E315B">
        <w:rPr>
          <w:sz w:val="22"/>
          <w:szCs w:val="22"/>
        </w:rPr>
        <w:t>15. január 20.</w:t>
      </w:r>
    </w:p>
    <w:p w:rsidR="00E05F8D" w:rsidRDefault="000E315B">
      <w:r w:rsidRPr="00D57976">
        <w:rPr>
          <w:noProof/>
        </w:rPr>
        <w:drawing>
          <wp:anchor distT="0" distB="0" distL="114300" distR="114300" simplePos="0" relativeHeight="251658240" behindDoc="0" locked="0" layoutInCell="1" allowOverlap="1" wp14:anchorId="6043054D" wp14:editId="062F3B42">
            <wp:simplePos x="0" y="0"/>
            <wp:positionH relativeFrom="column">
              <wp:posOffset>4100195</wp:posOffset>
            </wp:positionH>
            <wp:positionV relativeFrom="paragraph">
              <wp:posOffset>87630</wp:posOffset>
            </wp:positionV>
            <wp:extent cx="1276350" cy="768350"/>
            <wp:effectExtent l="0" t="0" r="0" b="0"/>
            <wp:wrapNone/>
            <wp:docPr id="2" name="Kép 2" descr="I:\CV\GálZ_sc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:\CV\GálZ_scan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7976">
        <w:rPr>
          <w:noProof/>
        </w:rPr>
        <w:drawing>
          <wp:anchor distT="0" distB="0" distL="114300" distR="114300" simplePos="0" relativeHeight="251659264" behindDoc="0" locked="0" layoutInCell="1" allowOverlap="1" wp14:anchorId="310593D4" wp14:editId="3E04FBF7">
            <wp:simplePos x="0" y="0"/>
            <wp:positionH relativeFrom="column">
              <wp:posOffset>328295</wp:posOffset>
            </wp:positionH>
            <wp:positionV relativeFrom="paragraph">
              <wp:posOffset>74930</wp:posOffset>
            </wp:positionV>
            <wp:extent cx="1295400" cy="779780"/>
            <wp:effectExtent l="0" t="0" r="0" b="1270"/>
            <wp:wrapNone/>
            <wp:docPr id="1" name="Kép 1" descr="I:\CV\GálZ_sc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CV\GálZ_scan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5F8D" w:rsidRDefault="00E05F8D"/>
    <w:p w:rsidR="0077606C" w:rsidRDefault="0077606C"/>
    <w:p w:rsidR="000E315B" w:rsidRDefault="000E315B"/>
    <w:p w:rsidR="00E05F8D" w:rsidRDefault="00D57976">
      <w:r w:rsidRPr="00D5797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/>
    <w:sectPr w:rsidR="00E05F8D" w:rsidSect="007E14B9">
      <w:footerReference w:type="default" r:id="rId12"/>
      <w:footerReference w:type="first" r:id="rId13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B7B" w:rsidRDefault="005C2B7B">
      <w:r>
        <w:separator/>
      </w:r>
    </w:p>
  </w:endnote>
  <w:endnote w:type="continuationSeparator" w:id="0">
    <w:p w:rsidR="005C2B7B" w:rsidRDefault="005C2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5C2B7B" w:rsidRDefault="005C2B7B">
        <w:pPr>
          <w:pStyle w:val="llb"/>
          <w:jc w:val="center"/>
        </w:pPr>
        <w:r>
          <w:t>2</w:t>
        </w:r>
      </w:p>
    </w:sdtContent>
  </w:sdt>
  <w:p w:rsidR="005C2B7B" w:rsidRDefault="005C2B7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5C2B7B" w:rsidRDefault="005C2B7B">
        <w:pPr>
          <w:pStyle w:val="llb"/>
          <w:jc w:val="center"/>
        </w:pPr>
        <w:r>
          <w:t>1</w:t>
        </w:r>
      </w:p>
    </w:sdtContent>
  </w:sdt>
  <w:p w:rsidR="005C2B7B" w:rsidRPr="0077606C" w:rsidRDefault="005C2B7B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B7B" w:rsidRDefault="005C2B7B">
      <w:r>
        <w:separator/>
      </w:r>
    </w:p>
  </w:footnote>
  <w:footnote w:type="continuationSeparator" w:id="0">
    <w:p w:rsidR="005C2B7B" w:rsidRDefault="005C2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0213FE"/>
    <w:multiLevelType w:val="hybridMultilevel"/>
    <w:tmpl w:val="082E252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3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7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C2B05"/>
    <w:rsid w:val="000C5D73"/>
    <w:rsid w:val="000D491E"/>
    <w:rsid w:val="000E315B"/>
    <w:rsid w:val="001115F4"/>
    <w:rsid w:val="001323E3"/>
    <w:rsid w:val="00137E30"/>
    <w:rsid w:val="00140DEF"/>
    <w:rsid w:val="0017174B"/>
    <w:rsid w:val="00176AB7"/>
    <w:rsid w:val="001D31C5"/>
    <w:rsid w:val="0020612B"/>
    <w:rsid w:val="0021309F"/>
    <w:rsid w:val="002263FA"/>
    <w:rsid w:val="00240AE9"/>
    <w:rsid w:val="00245B30"/>
    <w:rsid w:val="00251B01"/>
    <w:rsid w:val="002839E3"/>
    <w:rsid w:val="002A2914"/>
    <w:rsid w:val="002C0E52"/>
    <w:rsid w:val="002E0E14"/>
    <w:rsid w:val="002E2019"/>
    <w:rsid w:val="002E3178"/>
    <w:rsid w:val="003071E5"/>
    <w:rsid w:val="00380076"/>
    <w:rsid w:val="003A2F04"/>
    <w:rsid w:val="003B4009"/>
    <w:rsid w:val="003E173F"/>
    <w:rsid w:val="003E4935"/>
    <w:rsid w:val="003F4AA1"/>
    <w:rsid w:val="00441FFA"/>
    <w:rsid w:val="004D5D7F"/>
    <w:rsid w:val="004F4099"/>
    <w:rsid w:val="00501E93"/>
    <w:rsid w:val="00504323"/>
    <w:rsid w:val="00550CB1"/>
    <w:rsid w:val="0057072F"/>
    <w:rsid w:val="00597562"/>
    <w:rsid w:val="005B4C07"/>
    <w:rsid w:val="005C2B7B"/>
    <w:rsid w:val="006046FA"/>
    <w:rsid w:val="006267F1"/>
    <w:rsid w:val="0064482C"/>
    <w:rsid w:val="0065459F"/>
    <w:rsid w:val="00663232"/>
    <w:rsid w:val="0067220B"/>
    <w:rsid w:val="006C3EBE"/>
    <w:rsid w:val="006E7323"/>
    <w:rsid w:val="0071324A"/>
    <w:rsid w:val="00756101"/>
    <w:rsid w:val="0077606C"/>
    <w:rsid w:val="00776AD2"/>
    <w:rsid w:val="00797BC9"/>
    <w:rsid w:val="007A157A"/>
    <w:rsid w:val="007C28B5"/>
    <w:rsid w:val="007C3754"/>
    <w:rsid w:val="007D12C7"/>
    <w:rsid w:val="007D5278"/>
    <w:rsid w:val="007E14B9"/>
    <w:rsid w:val="007F10D5"/>
    <w:rsid w:val="008143A3"/>
    <w:rsid w:val="00820E1D"/>
    <w:rsid w:val="00841C4B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8F479D"/>
    <w:rsid w:val="00911E6D"/>
    <w:rsid w:val="009132FD"/>
    <w:rsid w:val="00926E06"/>
    <w:rsid w:val="00931C20"/>
    <w:rsid w:val="009842E7"/>
    <w:rsid w:val="0098797B"/>
    <w:rsid w:val="009A0323"/>
    <w:rsid w:val="00A30F9D"/>
    <w:rsid w:val="00A51CBC"/>
    <w:rsid w:val="00A5601D"/>
    <w:rsid w:val="00A57E15"/>
    <w:rsid w:val="00A67B99"/>
    <w:rsid w:val="00A7189B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83FBA"/>
    <w:rsid w:val="00BC7720"/>
    <w:rsid w:val="00BD658C"/>
    <w:rsid w:val="00BD77A9"/>
    <w:rsid w:val="00C15A8E"/>
    <w:rsid w:val="00C210C4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21FBE"/>
    <w:rsid w:val="00D57976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51C8C"/>
    <w:rsid w:val="00E77BCA"/>
    <w:rsid w:val="00EB76BB"/>
    <w:rsid w:val="00EC72EA"/>
    <w:rsid w:val="00ED4B26"/>
    <w:rsid w:val="00EE5DDC"/>
    <w:rsid w:val="00F06C3A"/>
    <w:rsid w:val="00F17309"/>
    <w:rsid w:val="00F35D5C"/>
    <w:rsid w:val="00F411B6"/>
    <w:rsid w:val="00F56E95"/>
    <w:rsid w:val="00F74E4F"/>
    <w:rsid w:val="00F83C7E"/>
    <w:rsid w:val="00FB2761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  <w:style w:type="character" w:customStyle="1" w:styleId="tablerowdata">
    <w:name w:val="tablerowdata"/>
    <w:basedOn w:val="Bekezdsalapbettpusa"/>
    <w:rsid w:val="005C2B7B"/>
  </w:style>
  <w:style w:type="paragraph" w:styleId="Szvegtrzs">
    <w:name w:val="Body Text"/>
    <w:basedOn w:val="Norml"/>
    <w:link w:val="SzvegtrzsChar"/>
    <w:rsid w:val="00A7189B"/>
    <w:pPr>
      <w:autoSpaceDE w:val="0"/>
      <w:autoSpaceDN w:val="0"/>
      <w:jc w:val="both"/>
    </w:pPr>
  </w:style>
  <w:style w:type="character" w:customStyle="1" w:styleId="SzvegtrzsChar">
    <w:name w:val="Szövegtörzs Char"/>
    <w:basedOn w:val="Bekezdsalapbettpusa"/>
    <w:link w:val="Szvegtrzs"/>
    <w:rsid w:val="00A7189B"/>
  </w:style>
  <w:style w:type="paragraph" w:styleId="NormlWeb">
    <w:name w:val="Normal (Web)"/>
    <w:basedOn w:val="Norml"/>
    <w:rsid w:val="00A7189B"/>
    <w:pPr>
      <w:spacing w:before="100" w:beforeAutospacing="1" w:after="100" w:afterAutospacing="1"/>
    </w:pPr>
    <w:rPr>
      <w:sz w:val="24"/>
      <w:szCs w:val="24"/>
    </w:rPr>
  </w:style>
  <w:style w:type="paragraph" w:styleId="Szvegtrzs2">
    <w:name w:val="Body Text 2"/>
    <w:basedOn w:val="Norml"/>
    <w:link w:val="Szvegtrzs2Char"/>
    <w:semiHidden/>
    <w:unhideWhenUsed/>
    <w:rsid w:val="00F83C7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semiHidden/>
    <w:rsid w:val="00F83C7E"/>
  </w:style>
  <w:style w:type="paragraph" w:customStyle="1" w:styleId="Irodalom">
    <w:name w:val="Irodalom"/>
    <w:basedOn w:val="Norml"/>
    <w:rsid w:val="00251B01"/>
    <w:pPr>
      <w:spacing w:before="120"/>
      <w:ind w:left="284" w:hanging="284"/>
      <w:jc w:val="both"/>
    </w:pPr>
    <w:rPr>
      <w:sz w:val="22"/>
      <w:szCs w:val="24"/>
    </w:rPr>
  </w:style>
  <w:style w:type="character" w:styleId="Kiemels">
    <w:name w:val="Emphasis"/>
    <w:uiPriority w:val="20"/>
    <w:qFormat/>
    <w:rsid w:val="00F17309"/>
    <w:rPr>
      <w:i/>
      <w:iCs/>
    </w:rPr>
  </w:style>
  <w:style w:type="character" w:customStyle="1" w:styleId="st">
    <w:name w:val="st"/>
    <w:rsid w:val="00F173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  <w:style w:type="character" w:customStyle="1" w:styleId="tablerowdata">
    <w:name w:val="tablerowdata"/>
    <w:basedOn w:val="Bekezdsalapbettpusa"/>
    <w:rsid w:val="005C2B7B"/>
  </w:style>
  <w:style w:type="paragraph" w:styleId="Szvegtrzs">
    <w:name w:val="Body Text"/>
    <w:basedOn w:val="Norml"/>
    <w:link w:val="SzvegtrzsChar"/>
    <w:rsid w:val="00A7189B"/>
    <w:pPr>
      <w:autoSpaceDE w:val="0"/>
      <w:autoSpaceDN w:val="0"/>
      <w:jc w:val="both"/>
    </w:pPr>
  </w:style>
  <w:style w:type="character" w:customStyle="1" w:styleId="SzvegtrzsChar">
    <w:name w:val="Szövegtörzs Char"/>
    <w:basedOn w:val="Bekezdsalapbettpusa"/>
    <w:link w:val="Szvegtrzs"/>
    <w:rsid w:val="00A7189B"/>
  </w:style>
  <w:style w:type="paragraph" w:styleId="NormlWeb">
    <w:name w:val="Normal (Web)"/>
    <w:basedOn w:val="Norml"/>
    <w:rsid w:val="00A7189B"/>
    <w:pPr>
      <w:spacing w:before="100" w:beforeAutospacing="1" w:after="100" w:afterAutospacing="1"/>
    </w:pPr>
    <w:rPr>
      <w:sz w:val="24"/>
      <w:szCs w:val="24"/>
    </w:rPr>
  </w:style>
  <w:style w:type="paragraph" w:styleId="Szvegtrzs2">
    <w:name w:val="Body Text 2"/>
    <w:basedOn w:val="Norml"/>
    <w:link w:val="Szvegtrzs2Char"/>
    <w:semiHidden/>
    <w:unhideWhenUsed/>
    <w:rsid w:val="00F83C7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semiHidden/>
    <w:rsid w:val="00F83C7E"/>
  </w:style>
  <w:style w:type="paragraph" w:customStyle="1" w:styleId="Irodalom">
    <w:name w:val="Irodalom"/>
    <w:basedOn w:val="Norml"/>
    <w:rsid w:val="00251B01"/>
    <w:pPr>
      <w:spacing w:before="120"/>
      <w:ind w:left="284" w:hanging="284"/>
      <w:jc w:val="both"/>
    </w:pPr>
    <w:rPr>
      <w:sz w:val="22"/>
      <w:szCs w:val="24"/>
    </w:rPr>
  </w:style>
  <w:style w:type="character" w:styleId="Kiemels">
    <w:name w:val="Emphasis"/>
    <w:uiPriority w:val="20"/>
    <w:qFormat/>
    <w:rsid w:val="00F17309"/>
    <w:rPr>
      <w:i/>
      <w:iCs/>
    </w:rPr>
  </w:style>
  <w:style w:type="character" w:customStyle="1" w:styleId="st">
    <w:name w:val="st"/>
    <w:rsid w:val="00F17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4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bnsearch.org/isbn/9788362453696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iscussionpapers.rkk.hu/index.php/DP/article/view/22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pers.ssrn.com/sol3/papers.cfm?abstract_id=249304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2</cp:revision>
  <cp:lastPrinted>2015-01-22T19:31:00Z</cp:lastPrinted>
  <dcterms:created xsi:type="dcterms:W3CDTF">2015-03-24T09:59:00Z</dcterms:created>
  <dcterms:modified xsi:type="dcterms:W3CDTF">2015-03-24T09:59:00Z</dcterms:modified>
</cp:coreProperties>
</file>